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10673" w:type="dxa"/>
        <w:tblBorders>
          <w:bottom w:val="thinThickThinLargeGap" w:sz="24" w:space="0" w:color="auto"/>
          <w:insideH w:val="thinThickThinLargeGap" w:sz="24" w:space="0" w:color="auto"/>
        </w:tblBorders>
        <w:tblLook w:val="01E0" w:firstRow="1" w:lastRow="1" w:firstColumn="1" w:lastColumn="1" w:noHBand="0" w:noVBand="0"/>
      </w:tblPr>
      <w:tblGrid>
        <w:gridCol w:w="6179"/>
        <w:gridCol w:w="4494"/>
      </w:tblGrid>
      <w:tr w:rsidR="005825AC" w:rsidRPr="00ED264C" w:rsidTr="00F042D4">
        <w:trPr>
          <w:trHeight w:val="1900"/>
        </w:trPr>
        <w:tc>
          <w:tcPr>
            <w:tcW w:w="6179" w:type="dxa"/>
            <w:shd w:val="clear" w:color="auto" w:fill="auto"/>
            <w:vAlign w:val="bottom"/>
          </w:tcPr>
          <w:p w:rsidR="005825AC" w:rsidRDefault="005825AC" w:rsidP="00F042D4">
            <w:pP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 xml:space="preserve">    </w:t>
            </w:r>
          </w:p>
          <w:p w:rsidR="005825AC" w:rsidRPr="00ED264C" w:rsidRDefault="005825AC" w:rsidP="00F042D4">
            <w:pP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 xml:space="preserve">    НЧОУ  ДПО</w:t>
            </w:r>
          </w:p>
          <w:p w:rsidR="005825AC" w:rsidRPr="00ED264C" w:rsidRDefault="005825AC" w:rsidP="00F042D4">
            <w:pP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 xml:space="preserve">  </w:t>
            </w:r>
            <w:r w:rsidRPr="00ED264C"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>«Учебно-методический центр</w:t>
            </w:r>
          </w:p>
          <w:p w:rsidR="005825AC" w:rsidRDefault="005825AC" w:rsidP="00F042D4">
            <w:pP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 xml:space="preserve">   </w:t>
            </w:r>
            <w:r w:rsidRPr="00ED264C"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>профсоюзов</w:t>
            </w:r>
          </w:p>
          <w:p w:rsidR="005825AC" w:rsidRPr="00ED264C" w:rsidRDefault="005825AC" w:rsidP="00F042D4">
            <w:pP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 xml:space="preserve">  </w:t>
            </w:r>
            <w:r w:rsidRPr="00ED264C"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>Свердловской области»</w:t>
            </w:r>
          </w:p>
          <w:p w:rsidR="005825AC" w:rsidRPr="00ED264C" w:rsidRDefault="005825AC" w:rsidP="00F042D4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35A58A" wp14:editId="3D1C9A51">
                  <wp:simplePos x="0" y="0"/>
                  <wp:positionH relativeFrom="column">
                    <wp:posOffset>2953385</wp:posOffset>
                  </wp:positionH>
                  <wp:positionV relativeFrom="paragraph">
                    <wp:posOffset>-847090</wp:posOffset>
                  </wp:positionV>
                  <wp:extent cx="825500" cy="809625"/>
                  <wp:effectExtent l="0" t="0" r="0" b="9525"/>
                  <wp:wrapTight wrapText="bothSides">
                    <wp:wrapPolygon edited="0">
                      <wp:start x="6978" y="0"/>
                      <wp:lineTo x="3489" y="2033"/>
                      <wp:lineTo x="0" y="6607"/>
                      <wp:lineTo x="0" y="11181"/>
                      <wp:lineTo x="498" y="16772"/>
                      <wp:lineTo x="6978" y="20838"/>
                      <wp:lineTo x="7975" y="21346"/>
                      <wp:lineTo x="12960" y="21346"/>
                      <wp:lineTo x="13957" y="20838"/>
                      <wp:lineTo x="19440" y="17280"/>
                      <wp:lineTo x="19938" y="16772"/>
                      <wp:lineTo x="20935" y="12198"/>
                      <wp:lineTo x="20935" y="6099"/>
                      <wp:lineTo x="16948" y="1525"/>
                      <wp:lineTo x="13957" y="0"/>
                      <wp:lineTo x="6978" y="0"/>
                    </wp:wrapPolygon>
                  </wp:wrapTight>
                  <wp:docPr id="1" name="Рисунок 1" descr="C:\Users\umc-6\Downloads\логотип УМЦ-0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mc-6\Downloads\логотип УМЦ-0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5825AC" w:rsidRPr="00ED264C" w:rsidRDefault="005825AC" w:rsidP="00F042D4">
            <w:pPr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ED264C">
                <w:rPr>
                  <w:rFonts w:ascii="Tahoma" w:hAnsi="Tahoma" w:cs="Tahoma"/>
                  <w:b/>
                  <w:sz w:val="22"/>
                  <w:szCs w:val="22"/>
                </w:rPr>
                <w:t>620075, г</w:t>
              </w:r>
            </w:smartTag>
            <w:r w:rsidRPr="00ED264C">
              <w:rPr>
                <w:rFonts w:ascii="Tahoma" w:hAnsi="Tahoma" w:cs="Tahoma"/>
                <w:b/>
                <w:sz w:val="22"/>
                <w:szCs w:val="22"/>
              </w:rPr>
              <w:t>. Екатеринбург,</w:t>
            </w:r>
          </w:p>
          <w:p w:rsidR="005825AC" w:rsidRPr="00ED264C" w:rsidRDefault="005825AC" w:rsidP="00F042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D264C">
              <w:rPr>
                <w:rFonts w:ascii="Tahoma" w:hAnsi="Tahoma" w:cs="Tahoma"/>
                <w:b/>
                <w:sz w:val="22"/>
                <w:szCs w:val="22"/>
              </w:rPr>
              <w:t>ул. Розы Люксембург, 34</w:t>
            </w:r>
          </w:p>
          <w:p w:rsidR="005825AC" w:rsidRDefault="005825AC" w:rsidP="00F042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264C">
              <w:rPr>
                <w:rFonts w:ascii="Tahoma" w:hAnsi="Tahoma" w:cs="Tahoma"/>
                <w:b/>
                <w:sz w:val="20"/>
                <w:szCs w:val="20"/>
              </w:rPr>
              <w:t xml:space="preserve">тел./факс: (343) 269-41-83,  </w:t>
            </w:r>
          </w:p>
          <w:p w:rsidR="005825AC" w:rsidRPr="00ED264C" w:rsidRDefault="005825AC" w:rsidP="00F042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264C">
              <w:rPr>
                <w:rFonts w:ascii="Tahoma" w:hAnsi="Tahoma" w:cs="Tahoma"/>
                <w:b/>
                <w:sz w:val="20"/>
                <w:szCs w:val="20"/>
              </w:rPr>
              <w:t xml:space="preserve">тел. (343) 269-41-70,  269-42-07, </w:t>
            </w:r>
          </w:p>
          <w:p w:rsidR="005825AC" w:rsidRDefault="005825AC" w:rsidP="00F042D4">
            <w:pPr>
              <w:rPr>
                <w:rFonts w:ascii="Tahoma" w:hAnsi="Tahoma" w:cs="Tahoma"/>
                <w:b/>
                <w:caps/>
              </w:rPr>
            </w:pPr>
            <w:r w:rsidRPr="00ED264C">
              <w:rPr>
                <w:rFonts w:ascii="Tahoma" w:hAnsi="Tahoma" w:cs="Tahoma"/>
                <w:b/>
                <w:sz w:val="20"/>
                <w:szCs w:val="20"/>
              </w:rPr>
              <w:t xml:space="preserve">почта: </w:t>
            </w:r>
            <w:proofErr w:type="spellStart"/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umc</w:t>
            </w:r>
            <w:proofErr w:type="spellEnd"/>
            <w:r w:rsidRPr="00ED264C">
              <w:rPr>
                <w:rFonts w:ascii="Tahoma" w:hAnsi="Tahoma" w:cs="Tahoma"/>
                <w:b/>
                <w:sz w:val="20"/>
                <w:szCs w:val="20"/>
              </w:rPr>
              <w:t>-6@</w:t>
            </w:r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list</w:t>
            </w:r>
            <w:r w:rsidRPr="00ED264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ED264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264C">
              <w:rPr>
                <w:rFonts w:ascii="Tahoma" w:hAnsi="Tahoma" w:cs="Tahoma"/>
                <w:b/>
                <w:caps/>
              </w:rPr>
              <w:t xml:space="preserve"> </w:t>
            </w:r>
          </w:p>
          <w:p w:rsidR="005825AC" w:rsidRPr="00ED264C" w:rsidRDefault="005825AC" w:rsidP="00F042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D264C">
              <w:rPr>
                <w:rFonts w:ascii="Tahoma" w:hAnsi="Tahoma" w:cs="Tahoma"/>
                <w:b/>
                <w:sz w:val="20"/>
                <w:szCs w:val="20"/>
              </w:rPr>
              <w:t xml:space="preserve">сайт: </w:t>
            </w:r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ED264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umcpso</w:t>
            </w:r>
            <w:proofErr w:type="spellEnd"/>
            <w:r w:rsidRPr="00ED264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825AC" w:rsidRDefault="005825AC" w:rsidP="00582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5825AC" w:rsidRPr="004A1D1A" w:rsidRDefault="005825AC" w:rsidP="005825AC">
      <w:pPr>
        <w:pStyle w:val="wp-normal-p"/>
        <w:spacing w:before="0" w:beforeAutospacing="0" w:after="0" w:afterAutospacing="0"/>
        <w:jc w:val="right"/>
        <w:rPr>
          <w:rStyle w:val="normal-c-c5"/>
          <w:rFonts w:ascii="Verdana" w:hAnsi="Verdana" w:cs="Arial"/>
          <w:b/>
          <w:color w:val="FF0000"/>
          <w:sz w:val="22"/>
          <w:szCs w:val="22"/>
        </w:rPr>
      </w:pPr>
      <w:r w:rsidRPr="004A1D1A">
        <w:rPr>
          <w:rStyle w:val="normal-c-c5"/>
          <w:rFonts w:ascii="Verdana" w:hAnsi="Verdana" w:cs="Arial"/>
          <w:b/>
          <w:color w:val="FF0000"/>
          <w:sz w:val="22"/>
          <w:szCs w:val="22"/>
        </w:rPr>
        <w:t xml:space="preserve">Руководителям </w:t>
      </w:r>
    </w:p>
    <w:p w:rsidR="005825AC" w:rsidRPr="004A1D1A" w:rsidRDefault="005825AC" w:rsidP="005825AC">
      <w:pPr>
        <w:pStyle w:val="wp-normal-p"/>
        <w:spacing w:before="0" w:beforeAutospacing="0" w:after="0" w:afterAutospacing="0"/>
        <w:jc w:val="right"/>
        <w:rPr>
          <w:rStyle w:val="normal-c-c5"/>
          <w:rFonts w:ascii="Verdana" w:hAnsi="Verdana" w:cs="Arial"/>
          <w:b/>
          <w:color w:val="FF0000"/>
          <w:sz w:val="22"/>
          <w:szCs w:val="22"/>
        </w:rPr>
      </w:pPr>
      <w:r w:rsidRPr="004A1D1A">
        <w:rPr>
          <w:rStyle w:val="normal-c-c5"/>
          <w:rFonts w:ascii="Verdana" w:hAnsi="Verdana" w:cs="Arial"/>
          <w:b/>
          <w:color w:val="FF0000"/>
          <w:sz w:val="22"/>
          <w:szCs w:val="22"/>
        </w:rPr>
        <w:t>образовательных учреждений</w:t>
      </w:r>
    </w:p>
    <w:p w:rsidR="005825AC" w:rsidRPr="00646E26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  <w:sz w:val="22"/>
          <w:szCs w:val="22"/>
        </w:rPr>
      </w:pPr>
    </w:p>
    <w:p w:rsidR="005825AC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</w:rPr>
      </w:pPr>
      <w:r w:rsidRPr="00646E26">
        <w:rPr>
          <w:rStyle w:val="normal-c-c5"/>
          <w:rFonts w:ascii="Verdana" w:hAnsi="Verdana" w:cs="Arial"/>
          <w:b/>
        </w:rPr>
        <w:t>НЧОУ ДПО «УМЦ профсоюзов Свердловской области»</w:t>
      </w:r>
    </w:p>
    <w:p w:rsidR="005825AC" w:rsidRPr="005825AC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  <w:sz w:val="8"/>
          <w:szCs w:val="8"/>
        </w:rPr>
      </w:pPr>
    </w:p>
    <w:p w:rsidR="005825AC" w:rsidRPr="005825AC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  <w:color w:val="FF0000"/>
        </w:rPr>
      </w:pPr>
      <w:r w:rsidRPr="005825AC">
        <w:rPr>
          <w:rStyle w:val="normal-c-c5"/>
          <w:rFonts w:ascii="Verdana" w:hAnsi="Verdana" w:cs="Arial"/>
          <w:b/>
          <w:color w:val="FF0000"/>
        </w:rPr>
        <w:t xml:space="preserve">27 января 2021 г. </w:t>
      </w:r>
    </w:p>
    <w:p w:rsidR="005825AC" w:rsidRPr="005825AC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  <w:sz w:val="8"/>
          <w:szCs w:val="8"/>
        </w:rPr>
      </w:pPr>
    </w:p>
    <w:p w:rsidR="005825AC" w:rsidRPr="00646E26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</w:rPr>
      </w:pPr>
      <w:r w:rsidRPr="00646E26">
        <w:rPr>
          <w:rStyle w:val="normal-c-c5"/>
          <w:rFonts w:ascii="Verdana" w:hAnsi="Verdana" w:cs="Arial"/>
          <w:b/>
        </w:rPr>
        <w:t xml:space="preserve">предлагает руководителям и специалистам </w:t>
      </w:r>
    </w:p>
    <w:p w:rsidR="005825AC" w:rsidRPr="00646E26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</w:rPr>
      </w:pPr>
      <w:r w:rsidRPr="00646E26">
        <w:rPr>
          <w:rStyle w:val="normal-c-c5"/>
          <w:rFonts w:ascii="Verdana" w:hAnsi="Verdana" w:cs="Arial"/>
          <w:b/>
        </w:rPr>
        <w:t>организаций и предприятий Свердловской области пройти</w:t>
      </w:r>
    </w:p>
    <w:p w:rsidR="005825AC" w:rsidRPr="00646E26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  <w:color w:val="FF0000"/>
        </w:rPr>
      </w:pPr>
      <w:r w:rsidRPr="00646E26">
        <w:rPr>
          <w:rStyle w:val="normal-c-c5"/>
          <w:rFonts w:ascii="Verdana" w:hAnsi="Verdana" w:cs="Arial"/>
          <w:b/>
          <w:color w:val="FF0000"/>
        </w:rPr>
        <w:t xml:space="preserve">внеплановое </w:t>
      </w:r>
      <w:proofErr w:type="gramStart"/>
      <w:r w:rsidRPr="00646E26">
        <w:rPr>
          <w:rStyle w:val="normal-c-c5"/>
          <w:rFonts w:ascii="Verdana" w:hAnsi="Verdana" w:cs="Arial"/>
          <w:b/>
          <w:color w:val="FF0000"/>
        </w:rPr>
        <w:t>обучение по охране</w:t>
      </w:r>
      <w:proofErr w:type="gramEnd"/>
      <w:r w:rsidRPr="00646E26">
        <w:rPr>
          <w:rStyle w:val="normal-c-c5"/>
          <w:rFonts w:ascii="Verdana" w:hAnsi="Verdana" w:cs="Arial"/>
          <w:b/>
          <w:color w:val="FF0000"/>
        </w:rPr>
        <w:t xml:space="preserve"> труда </w:t>
      </w:r>
    </w:p>
    <w:p w:rsidR="005825AC" w:rsidRPr="00646E26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</w:rPr>
      </w:pPr>
      <w:r w:rsidRPr="00646E26">
        <w:rPr>
          <w:rStyle w:val="normal-c-c5"/>
          <w:rFonts w:ascii="Verdana" w:hAnsi="Verdana" w:cs="Arial"/>
          <w:b/>
        </w:rPr>
        <w:t>в связи с вступлением в действие новых правил по охране труда</w:t>
      </w:r>
    </w:p>
    <w:p w:rsidR="005825AC" w:rsidRPr="008E7B4F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  <w:sz w:val="16"/>
          <w:szCs w:val="16"/>
        </w:rPr>
      </w:pPr>
    </w:p>
    <w:p w:rsidR="005825AC" w:rsidRPr="005825AC" w:rsidRDefault="005825AC" w:rsidP="005825A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0"/>
          <w:szCs w:val="20"/>
          <w:shd w:val="clear" w:color="auto" w:fill="FFFFFF"/>
        </w:rPr>
      </w:pPr>
      <w:proofErr w:type="gramStart"/>
      <w:r w:rsidRPr="005825AC">
        <w:rPr>
          <w:color w:val="000000"/>
          <w:sz w:val="20"/>
          <w:szCs w:val="20"/>
        </w:rPr>
        <w:t>В соответствии с Порядком обучения по охране труда и проверки знаний требований охраны труда работников организаций (</w:t>
      </w:r>
      <w:hyperlink r:id="rId6" w:history="1">
        <w:r w:rsidRPr="005825AC">
          <w:rPr>
            <w:rStyle w:val="a3"/>
            <w:color w:val="000000"/>
            <w:sz w:val="20"/>
            <w:szCs w:val="20"/>
            <w:u w:val="none"/>
          </w:rPr>
          <w:t>постановление Минтруда и Минобразования России от 13.01.2003 г. № 1/29</w:t>
        </w:r>
      </w:hyperlink>
      <w:r w:rsidRPr="005825AC">
        <w:rPr>
          <w:color w:val="000000"/>
          <w:sz w:val="20"/>
          <w:szCs w:val="20"/>
        </w:rPr>
        <w:t xml:space="preserve">) при введении новых или внесении изменений и дополнений в действующие законодательные и иные нормативные правовые </w:t>
      </w:r>
      <w:r w:rsidRPr="005825AC">
        <w:rPr>
          <w:sz w:val="20"/>
          <w:szCs w:val="20"/>
        </w:rPr>
        <w:t>акты, содержащие требования охраны труда, проводится внеочередная проверка знаний требований охраны труда работников организаций.</w:t>
      </w:r>
      <w:proofErr w:type="gramEnd"/>
      <w:r w:rsidRPr="005825AC">
        <w:rPr>
          <w:sz w:val="20"/>
          <w:szCs w:val="20"/>
        </w:rPr>
        <w:t xml:space="preserve"> С января 2021 г. вступили в действие разработанные Минтрудом России </w:t>
      </w:r>
      <w:proofErr w:type="gramStart"/>
      <w:r w:rsidRPr="005825AC">
        <w:rPr>
          <w:sz w:val="20"/>
          <w:szCs w:val="20"/>
        </w:rPr>
        <w:t>более сорока правил</w:t>
      </w:r>
      <w:proofErr w:type="gramEnd"/>
      <w:r w:rsidRPr="005825AC">
        <w:rPr>
          <w:sz w:val="20"/>
          <w:szCs w:val="20"/>
        </w:rPr>
        <w:t xml:space="preserve"> по охране труда, затрагивающие практически все отрасли экономической деятельности. Р</w:t>
      </w:r>
      <w:r w:rsidRPr="005825AC">
        <w:rPr>
          <w:bCs/>
          <w:sz w:val="20"/>
          <w:szCs w:val="20"/>
          <w:shd w:val="clear" w:color="auto" w:fill="FFFFFF"/>
        </w:rPr>
        <w:t>аботодателю необходимо  актуализировать и утвердить инструкции по охране труда для работников и (или) видов выполняемых работ, программы проведения инструктажа и обучения, внести изменения в локальные акты.</w:t>
      </w:r>
    </w:p>
    <w:p w:rsidR="005825AC" w:rsidRDefault="005825AC" w:rsidP="005825AC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646E26">
        <w:t>Обратите внимание на новые Правила по охране труда</w:t>
      </w:r>
      <w:r>
        <w:t xml:space="preserve"> (актуальные для образовательных организаций)</w:t>
      </w:r>
      <w:r w:rsidRPr="00646E26">
        <w:t>:</w:t>
      </w:r>
    </w:p>
    <w:p w:rsidR="005825AC" w:rsidRPr="00646E26" w:rsidRDefault="005825AC" w:rsidP="005825AC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sz w:val="22"/>
          <w:szCs w:val="22"/>
        </w:rPr>
      </w:pPr>
      <w:r w:rsidRPr="00646E26">
        <w:rPr>
          <w:b/>
          <w:bCs/>
          <w:sz w:val="22"/>
          <w:szCs w:val="22"/>
        </w:rPr>
        <w:t>- При работе на высоте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hyperlink r:id="rId7" w:tgtFrame="_blank" w:history="1">
        <w:r w:rsidRPr="00646E26">
          <w:rPr>
            <w:rStyle w:val="a3"/>
            <w:sz w:val="22"/>
            <w:szCs w:val="22"/>
          </w:rPr>
          <w:t>Приказ Минтруда от 16.11.2020 N 782н</w:t>
        </w:r>
      </w:hyperlink>
      <w:r>
        <w:rPr>
          <w:rStyle w:val="a3"/>
          <w:sz w:val="22"/>
          <w:szCs w:val="22"/>
        </w:rPr>
        <w:t>)</w:t>
      </w:r>
    </w:p>
    <w:p w:rsidR="005825AC" w:rsidRPr="00646E26" w:rsidRDefault="005825AC" w:rsidP="005825AC">
      <w:pPr>
        <w:shd w:val="clear" w:color="auto" w:fill="FFFFFF"/>
        <w:rPr>
          <w:sz w:val="22"/>
          <w:szCs w:val="22"/>
        </w:rPr>
      </w:pPr>
      <w:r w:rsidRPr="00646E26">
        <w:rPr>
          <w:rStyle w:val="a3"/>
          <w:sz w:val="22"/>
          <w:szCs w:val="22"/>
        </w:rPr>
        <w:t xml:space="preserve">- </w:t>
      </w:r>
      <w:r w:rsidRPr="00646E26">
        <w:rPr>
          <w:b/>
          <w:bCs/>
          <w:sz w:val="22"/>
          <w:szCs w:val="22"/>
        </w:rPr>
        <w:t>При работе с инструментом и приспособлениями</w:t>
      </w:r>
      <w:r>
        <w:rPr>
          <w:sz w:val="22"/>
          <w:szCs w:val="22"/>
        </w:rPr>
        <w:t xml:space="preserve"> (</w:t>
      </w:r>
      <w:hyperlink r:id="rId8" w:tgtFrame="_blank" w:history="1">
        <w:r w:rsidRPr="00646E26">
          <w:rPr>
            <w:rStyle w:val="a3"/>
            <w:sz w:val="22"/>
            <w:szCs w:val="22"/>
            <w:shd w:val="clear" w:color="auto" w:fill="FFFFFF"/>
          </w:rPr>
          <w:t>Приказ Минтруда 835н от 27.11.2020</w:t>
        </w:r>
      </w:hyperlink>
      <w:r>
        <w:rPr>
          <w:rStyle w:val="a3"/>
          <w:sz w:val="22"/>
          <w:szCs w:val="22"/>
          <w:shd w:val="clear" w:color="auto" w:fill="FFFFFF"/>
        </w:rPr>
        <w:t>)</w:t>
      </w:r>
    </w:p>
    <w:p w:rsidR="005825AC" w:rsidRPr="00646E26" w:rsidRDefault="005825AC" w:rsidP="005825AC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646E26">
        <w:rPr>
          <w:b/>
          <w:bCs/>
          <w:sz w:val="22"/>
          <w:szCs w:val="22"/>
        </w:rPr>
        <w:t>При размещении, монтаже, техническом обслуживании и ремонте технологического оборудования</w:t>
      </w:r>
      <w:r>
        <w:rPr>
          <w:sz w:val="22"/>
          <w:szCs w:val="22"/>
        </w:rPr>
        <w:t xml:space="preserve"> (</w:t>
      </w:r>
      <w:hyperlink r:id="rId9" w:tgtFrame="_blank" w:history="1">
        <w:r w:rsidRPr="00646E26">
          <w:rPr>
            <w:rStyle w:val="a3"/>
            <w:sz w:val="22"/>
            <w:szCs w:val="22"/>
          </w:rPr>
          <w:t>Приказ Минтруда РФ от 27 ноября 2020 г. № 833н</w:t>
        </w:r>
      </w:hyperlink>
      <w:r>
        <w:rPr>
          <w:rStyle w:val="a3"/>
          <w:sz w:val="22"/>
          <w:szCs w:val="22"/>
        </w:rPr>
        <w:t>)</w:t>
      </w:r>
    </w:p>
    <w:p w:rsidR="005825AC" w:rsidRPr="00646E26" w:rsidRDefault="005825AC" w:rsidP="005825AC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646E26">
        <w:rPr>
          <w:b/>
          <w:bCs/>
          <w:sz w:val="22"/>
          <w:szCs w:val="22"/>
        </w:rPr>
        <w:t>При погрузочно-разгрузочных работах и размещении грузов</w:t>
      </w:r>
      <w:r>
        <w:rPr>
          <w:sz w:val="22"/>
          <w:szCs w:val="22"/>
        </w:rPr>
        <w:t xml:space="preserve"> (</w:t>
      </w:r>
      <w:hyperlink r:id="rId10" w:tgtFrame="_blank" w:history="1">
        <w:r w:rsidRPr="00646E26">
          <w:rPr>
            <w:rStyle w:val="a3"/>
            <w:sz w:val="22"/>
            <w:szCs w:val="22"/>
          </w:rPr>
          <w:t>Приказ Минтруда от 28.10.2020 № 753н</w:t>
        </w:r>
      </w:hyperlink>
      <w:r>
        <w:rPr>
          <w:rStyle w:val="a3"/>
          <w:sz w:val="22"/>
          <w:szCs w:val="22"/>
        </w:rPr>
        <w:t>)</w:t>
      </w:r>
    </w:p>
    <w:p w:rsidR="005825AC" w:rsidRPr="00646E26" w:rsidRDefault="005825AC" w:rsidP="005825AC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646E26">
        <w:rPr>
          <w:b/>
          <w:bCs/>
          <w:sz w:val="22"/>
          <w:szCs w:val="22"/>
        </w:rPr>
        <w:t>При выполнении окрасочных работ</w:t>
      </w:r>
      <w:r>
        <w:rPr>
          <w:sz w:val="22"/>
          <w:szCs w:val="22"/>
        </w:rPr>
        <w:t xml:space="preserve"> (</w:t>
      </w:r>
      <w:hyperlink r:id="rId11" w:tgtFrame="_blank" w:history="1">
        <w:r w:rsidRPr="00646E26">
          <w:rPr>
            <w:rStyle w:val="a3"/>
            <w:sz w:val="22"/>
            <w:szCs w:val="22"/>
          </w:rPr>
          <w:t>Приказ Минтруда от 02.12.2020 № 849н</w:t>
        </w:r>
      </w:hyperlink>
      <w:r>
        <w:rPr>
          <w:rStyle w:val="a3"/>
          <w:sz w:val="22"/>
          <w:szCs w:val="22"/>
        </w:rPr>
        <w:t>)</w:t>
      </w:r>
    </w:p>
    <w:p w:rsidR="005825AC" w:rsidRPr="00646E26" w:rsidRDefault="005825AC" w:rsidP="005825AC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646E26">
        <w:rPr>
          <w:b/>
          <w:bCs/>
          <w:sz w:val="22"/>
          <w:szCs w:val="22"/>
        </w:rPr>
        <w:t>При производстве отдельных видов пищевой продукции</w:t>
      </w:r>
      <w:r w:rsidRPr="00646E26">
        <w:rPr>
          <w:sz w:val="22"/>
          <w:szCs w:val="22"/>
        </w:rPr>
        <w:t> </w:t>
      </w:r>
      <w:r>
        <w:rPr>
          <w:sz w:val="22"/>
          <w:szCs w:val="22"/>
        </w:rPr>
        <w:t>(</w:t>
      </w:r>
      <w:hyperlink r:id="rId12" w:tgtFrame="_blank" w:history="1">
        <w:r>
          <w:rPr>
            <w:rStyle w:val="a3"/>
            <w:sz w:val="22"/>
            <w:szCs w:val="22"/>
          </w:rPr>
          <w:t>Приказ Минтруда от 07.12.2020 №</w:t>
        </w:r>
        <w:r w:rsidRPr="00646E26">
          <w:rPr>
            <w:rStyle w:val="a3"/>
            <w:sz w:val="22"/>
            <w:szCs w:val="22"/>
          </w:rPr>
          <w:t>866н</w:t>
        </w:r>
      </w:hyperlink>
      <w:r>
        <w:rPr>
          <w:sz w:val="22"/>
          <w:szCs w:val="22"/>
        </w:rPr>
        <w:t>)</w:t>
      </w:r>
    </w:p>
    <w:p w:rsidR="005825AC" w:rsidRPr="00646E26" w:rsidRDefault="005825AC" w:rsidP="005825AC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646E26">
        <w:rPr>
          <w:b/>
          <w:bCs/>
          <w:sz w:val="22"/>
          <w:szCs w:val="22"/>
        </w:rPr>
        <w:t xml:space="preserve">При эксплуатации объектов теплоснабжения и </w:t>
      </w:r>
      <w:proofErr w:type="spellStart"/>
      <w:r w:rsidRPr="00646E26">
        <w:rPr>
          <w:b/>
          <w:bCs/>
          <w:sz w:val="22"/>
          <w:szCs w:val="22"/>
        </w:rPr>
        <w:t>теплопотребляющих</w:t>
      </w:r>
      <w:proofErr w:type="spellEnd"/>
      <w:r w:rsidRPr="00646E26">
        <w:rPr>
          <w:b/>
          <w:bCs/>
          <w:sz w:val="22"/>
          <w:szCs w:val="22"/>
        </w:rPr>
        <w:t xml:space="preserve"> установок</w:t>
      </w:r>
      <w:r w:rsidRPr="00646E26">
        <w:rPr>
          <w:sz w:val="22"/>
          <w:szCs w:val="22"/>
        </w:rPr>
        <w:t> </w:t>
      </w:r>
      <w:r>
        <w:rPr>
          <w:sz w:val="22"/>
          <w:szCs w:val="22"/>
        </w:rPr>
        <w:t>(</w:t>
      </w:r>
      <w:hyperlink r:id="rId13" w:tgtFrame="_blank" w:history="1">
        <w:r w:rsidRPr="00646E26">
          <w:rPr>
            <w:rStyle w:val="a3"/>
            <w:sz w:val="22"/>
            <w:szCs w:val="22"/>
          </w:rPr>
          <w:t>Приказ Минтруда от 17.12.2020 № 924н</w:t>
        </w:r>
      </w:hyperlink>
      <w:r>
        <w:rPr>
          <w:rStyle w:val="a3"/>
          <w:sz w:val="22"/>
          <w:szCs w:val="22"/>
        </w:rPr>
        <w:t>)</w:t>
      </w:r>
    </w:p>
    <w:p w:rsidR="005825AC" w:rsidRPr="00646E26" w:rsidRDefault="005825AC" w:rsidP="005825AC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646E26">
        <w:rPr>
          <w:b/>
          <w:bCs/>
          <w:sz w:val="22"/>
          <w:szCs w:val="22"/>
        </w:rPr>
        <w:t>При эксплуатации электроустановок</w:t>
      </w:r>
      <w:r w:rsidRPr="00646E26">
        <w:rPr>
          <w:sz w:val="22"/>
          <w:szCs w:val="22"/>
        </w:rPr>
        <w:t> </w:t>
      </w:r>
      <w:r>
        <w:rPr>
          <w:sz w:val="22"/>
          <w:szCs w:val="22"/>
        </w:rPr>
        <w:t>(</w:t>
      </w:r>
      <w:hyperlink r:id="rId14" w:tgtFrame="_blank" w:history="1">
        <w:r w:rsidRPr="00646E26">
          <w:rPr>
            <w:rStyle w:val="a3"/>
            <w:sz w:val="22"/>
            <w:szCs w:val="22"/>
          </w:rPr>
          <w:t>Приказ Минтруда от 15.12.2020 № 903н</w:t>
        </w:r>
      </w:hyperlink>
      <w:r>
        <w:rPr>
          <w:rStyle w:val="a3"/>
          <w:sz w:val="22"/>
          <w:szCs w:val="22"/>
        </w:rPr>
        <w:t>).</w:t>
      </w:r>
    </w:p>
    <w:p w:rsidR="005825AC" w:rsidRPr="00646E26" w:rsidRDefault="005825AC" w:rsidP="005825A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825AC" w:rsidRPr="005825AC" w:rsidRDefault="005825AC" w:rsidP="005825A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825AC">
        <w:rPr>
          <w:color w:val="000000"/>
        </w:rPr>
        <w:t xml:space="preserve">НЧОУ ДПО «УМЦ профсоюзов Свердловской области» предлагает пройти внеочередное обучение на базе учебного центра членам комиссий по проверке знаний требований охраны труда, а также работодателям, руководителям и специалистам (тех подразделений, в части </w:t>
      </w:r>
      <w:proofErr w:type="gramStart"/>
      <w:r w:rsidRPr="005825AC">
        <w:rPr>
          <w:color w:val="000000"/>
        </w:rPr>
        <w:t>работ</w:t>
      </w:r>
      <w:proofErr w:type="gramEnd"/>
      <w:r w:rsidRPr="005825AC">
        <w:rPr>
          <w:color w:val="000000"/>
        </w:rPr>
        <w:t xml:space="preserve"> которых произошли изменения), специалистам по охране труда. </w:t>
      </w:r>
    </w:p>
    <w:p w:rsidR="005825AC" w:rsidRPr="00201397" w:rsidRDefault="005825AC" w:rsidP="005825AC">
      <w:pPr>
        <w:pStyle w:val="wp-normal-p"/>
        <w:spacing w:before="0" w:beforeAutospacing="0" w:after="0" w:afterAutospacing="0"/>
        <w:jc w:val="center"/>
        <w:rPr>
          <w:rStyle w:val="normal-c-c5"/>
          <w:rFonts w:ascii="Verdana" w:hAnsi="Verdana" w:cs="Arial"/>
          <w:b/>
          <w:sz w:val="10"/>
          <w:szCs w:val="10"/>
        </w:rPr>
      </w:pPr>
    </w:p>
    <w:p w:rsidR="005825AC" w:rsidRDefault="005825AC" w:rsidP="005825AC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√ </w:t>
      </w:r>
      <w:r w:rsidRPr="005825AC">
        <w:rPr>
          <w:b/>
        </w:rPr>
        <w:t xml:space="preserve">В обучении принимает участие представитель </w:t>
      </w:r>
      <w:proofErr w:type="spellStart"/>
      <w:r w:rsidRPr="005825AC">
        <w:rPr>
          <w:b/>
        </w:rPr>
        <w:t>Госинспекции</w:t>
      </w:r>
      <w:proofErr w:type="spellEnd"/>
      <w:r w:rsidRPr="005825AC">
        <w:rPr>
          <w:b/>
        </w:rPr>
        <w:t xml:space="preserve"> труда в </w:t>
      </w:r>
      <w:proofErr w:type="gramStart"/>
      <w:r w:rsidRPr="005825AC">
        <w:rPr>
          <w:b/>
        </w:rPr>
        <w:t>Свердловской</w:t>
      </w:r>
      <w:proofErr w:type="gramEnd"/>
      <w:r w:rsidRPr="005825AC">
        <w:rPr>
          <w:b/>
        </w:rPr>
        <w:t xml:space="preserve"> </w:t>
      </w:r>
    </w:p>
    <w:p w:rsidR="005825AC" w:rsidRPr="005825AC" w:rsidRDefault="005825AC" w:rsidP="005825AC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 w:rsidRPr="005825AC">
        <w:rPr>
          <w:b/>
        </w:rPr>
        <w:t>области.</w:t>
      </w:r>
    </w:p>
    <w:p w:rsidR="005825AC" w:rsidRPr="005825AC" w:rsidRDefault="005825AC" w:rsidP="005825AC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√ </w:t>
      </w:r>
      <w:r w:rsidRPr="005825AC">
        <w:rPr>
          <w:b/>
        </w:rPr>
        <w:t xml:space="preserve">Обучение проводится в дистанционной форме (материал на сайте, </w:t>
      </w:r>
      <w:proofErr w:type="spellStart"/>
      <w:r w:rsidRPr="005825AC">
        <w:rPr>
          <w:b/>
        </w:rPr>
        <w:t>видеолекци</w:t>
      </w:r>
      <w:r>
        <w:rPr>
          <w:b/>
        </w:rPr>
        <w:t>я</w:t>
      </w:r>
      <w:proofErr w:type="spellEnd"/>
      <w:r w:rsidRPr="005825AC">
        <w:rPr>
          <w:b/>
        </w:rPr>
        <w:t xml:space="preserve"> в </w:t>
      </w:r>
      <w:r w:rsidRPr="005825AC">
        <w:rPr>
          <w:b/>
          <w:lang w:val="en-US"/>
        </w:rPr>
        <w:t>ZOOM</w:t>
      </w:r>
      <w:r w:rsidRPr="005825AC">
        <w:rPr>
          <w:b/>
        </w:rPr>
        <w:t>)</w:t>
      </w:r>
    </w:p>
    <w:p w:rsidR="005825AC" w:rsidRDefault="005825AC" w:rsidP="005825AC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√ </w:t>
      </w:r>
      <w:r w:rsidRPr="005825AC">
        <w:rPr>
          <w:b/>
        </w:rPr>
        <w:t xml:space="preserve">По итогу обучения выдается протокол о внеочередной проверке знаний требований </w:t>
      </w:r>
    </w:p>
    <w:p w:rsidR="005825AC" w:rsidRPr="005825AC" w:rsidRDefault="005825AC" w:rsidP="005825AC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</w:t>
      </w:r>
      <w:r w:rsidRPr="005825AC">
        <w:rPr>
          <w:b/>
        </w:rPr>
        <w:t>охраны труда</w:t>
      </w:r>
      <w:r>
        <w:rPr>
          <w:b/>
        </w:rPr>
        <w:t>.</w:t>
      </w:r>
      <w:bookmarkStart w:id="0" w:name="_GoBack"/>
      <w:bookmarkEnd w:id="0"/>
    </w:p>
    <w:p w:rsidR="005825AC" w:rsidRPr="00201397" w:rsidRDefault="005825AC" w:rsidP="005825A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5AC" w:rsidRDefault="005825AC" w:rsidP="0058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1C7B6B">
        <w:rPr>
          <w:rFonts w:ascii="Arial" w:hAnsi="Arial" w:cs="Arial"/>
          <w:b/>
        </w:rPr>
        <w:t xml:space="preserve">Стоимость </w:t>
      </w:r>
      <w:r>
        <w:rPr>
          <w:rFonts w:ascii="Arial" w:hAnsi="Arial" w:cs="Arial"/>
          <w:b/>
        </w:rPr>
        <w:t xml:space="preserve">дистанционного обучения </w:t>
      </w:r>
      <w:r>
        <w:rPr>
          <w:rFonts w:ascii="Arial" w:hAnsi="Arial" w:cs="Arial"/>
          <w:b/>
        </w:rPr>
        <w:t>– 5</w:t>
      </w:r>
      <w:r w:rsidRPr="001C7B6B">
        <w:rPr>
          <w:rFonts w:ascii="Arial" w:hAnsi="Arial" w:cs="Arial"/>
          <w:b/>
        </w:rPr>
        <w:t>00 руб</w:t>
      </w:r>
      <w:r>
        <w:rPr>
          <w:rFonts w:ascii="Arial" w:hAnsi="Arial" w:cs="Arial"/>
          <w:b/>
          <w:sz w:val="28"/>
          <w:szCs w:val="28"/>
        </w:rPr>
        <w:t>./</w:t>
      </w:r>
      <w:r w:rsidRPr="00BA01E4">
        <w:rPr>
          <w:rFonts w:ascii="Arial" w:hAnsi="Arial" w:cs="Arial"/>
          <w:b/>
        </w:rPr>
        <w:t>чел</w:t>
      </w:r>
      <w:r>
        <w:rPr>
          <w:rFonts w:ascii="Arial" w:hAnsi="Arial" w:cs="Arial"/>
          <w:b/>
        </w:rPr>
        <w:t>.,</w:t>
      </w:r>
    </w:p>
    <w:p w:rsidR="005825AC" w:rsidRPr="00CE5C13" w:rsidRDefault="005825AC" w:rsidP="0058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CE5C13">
        <w:rPr>
          <w:rFonts w:ascii="Arial" w:hAnsi="Arial" w:cs="Arial"/>
          <w:sz w:val="22"/>
          <w:szCs w:val="22"/>
        </w:rPr>
        <w:t>НДС не взимается.</w:t>
      </w:r>
      <w:r w:rsidRPr="00CE5C13">
        <w:rPr>
          <w:rFonts w:ascii="Arial" w:hAnsi="Arial" w:cs="Arial"/>
          <w:b/>
          <w:sz w:val="22"/>
          <w:szCs w:val="22"/>
        </w:rPr>
        <w:t xml:space="preserve">  </w:t>
      </w:r>
      <w:r w:rsidRPr="00CE5C13">
        <w:rPr>
          <w:rFonts w:ascii="Arial" w:hAnsi="Arial" w:cs="Arial"/>
          <w:sz w:val="22"/>
          <w:szCs w:val="22"/>
        </w:rPr>
        <w:t>Оплата прои</w:t>
      </w:r>
      <w:r>
        <w:rPr>
          <w:rFonts w:ascii="Arial" w:hAnsi="Arial" w:cs="Arial"/>
          <w:sz w:val="22"/>
          <w:szCs w:val="22"/>
        </w:rPr>
        <w:t>зводится по выставленному счету / квитанции</w:t>
      </w:r>
    </w:p>
    <w:p w:rsidR="005825AC" w:rsidRPr="008C5FFF" w:rsidRDefault="005825AC" w:rsidP="005825AC">
      <w:pPr>
        <w:ind w:left="-180" w:firstLine="540"/>
        <w:jc w:val="center"/>
        <w:rPr>
          <w:rFonts w:ascii="Arial" w:hAnsi="Arial" w:cs="Arial"/>
          <w:b/>
          <w:sz w:val="12"/>
          <w:szCs w:val="12"/>
        </w:rPr>
      </w:pPr>
    </w:p>
    <w:p w:rsidR="005825AC" w:rsidRPr="00201397" w:rsidRDefault="005825AC" w:rsidP="005825AC">
      <w:pPr>
        <w:tabs>
          <w:tab w:val="center" w:pos="5566"/>
        </w:tabs>
        <w:jc w:val="center"/>
        <w:rPr>
          <w:b/>
          <w:color w:val="002060"/>
        </w:rPr>
      </w:pPr>
      <w:r w:rsidRPr="00201397">
        <w:rPr>
          <w:b/>
          <w:i/>
          <w:color w:val="FF0000"/>
        </w:rPr>
        <w:t>Предварительная запись обязательна</w:t>
      </w:r>
      <w:r>
        <w:rPr>
          <w:b/>
          <w:i/>
          <w:color w:val="FF0000"/>
        </w:rPr>
        <w:t xml:space="preserve">. </w:t>
      </w:r>
      <w:r w:rsidRPr="00201397">
        <w:rPr>
          <w:color w:val="FF0000"/>
        </w:rPr>
        <w:t xml:space="preserve">Заявки на обучение принимаются </w:t>
      </w:r>
      <w:r w:rsidRPr="00201397">
        <w:rPr>
          <w:b/>
          <w:color w:val="FF0000"/>
        </w:rPr>
        <w:t xml:space="preserve">по электронной почте: </w:t>
      </w:r>
      <w:hyperlink r:id="rId15" w:history="1">
        <w:r w:rsidRPr="00614EFB">
          <w:rPr>
            <w:rStyle w:val="a3"/>
            <w:b/>
            <w:lang w:val="en-US"/>
          </w:rPr>
          <w:t>umc</w:t>
        </w:r>
        <w:r w:rsidRPr="00614EFB">
          <w:rPr>
            <w:rStyle w:val="a3"/>
            <w:b/>
          </w:rPr>
          <w:t>-6@</w:t>
        </w:r>
        <w:r w:rsidRPr="00614EFB">
          <w:rPr>
            <w:rStyle w:val="a3"/>
            <w:b/>
            <w:lang w:val="en-US"/>
          </w:rPr>
          <w:t>list</w:t>
        </w:r>
        <w:r w:rsidRPr="00614EFB">
          <w:rPr>
            <w:rStyle w:val="a3"/>
            <w:b/>
          </w:rPr>
          <w:t>.</w:t>
        </w:r>
        <w:proofErr w:type="spellStart"/>
        <w:r w:rsidRPr="00614EFB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FF0000"/>
        </w:rPr>
        <w:t xml:space="preserve"> </w:t>
      </w:r>
      <w:r w:rsidRPr="00201397">
        <w:rPr>
          <w:b/>
          <w:color w:val="002060"/>
        </w:rPr>
        <w:t>(бланк заявки прилагается)</w:t>
      </w:r>
    </w:p>
    <w:p w:rsidR="005825AC" w:rsidRDefault="005825AC" w:rsidP="005825AC">
      <w:pPr>
        <w:jc w:val="center"/>
      </w:pPr>
      <w:r w:rsidRPr="00201397">
        <w:rPr>
          <w:b/>
        </w:rPr>
        <w:t xml:space="preserve">проконсультироваться можно по тел. (343) 269 41 70, 269 41 83, 2694207 </w:t>
      </w:r>
      <w:r>
        <w:rPr>
          <w:b/>
        </w:rPr>
        <w:t xml:space="preserve"> </w:t>
      </w:r>
      <w:r w:rsidRPr="00201397">
        <w:rPr>
          <w:b/>
          <w:color w:val="002060"/>
        </w:rPr>
        <w:t xml:space="preserve">или   </w:t>
      </w:r>
      <w:proofErr w:type="spellStart"/>
      <w:r w:rsidRPr="00201397">
        <w:rPr>
          <w:b/>
          <w:lang w:val="en-US"/>
        </w:rPr>
        <w:t>umc</w:t>
      </w:r>
      <w:proofErr w:type="spellEnd"/>
      <w:r w:rsidRPr="00201397">
        <w:rPr>
          <w:b/>
        </w:rPr>
        <w:t>-6@</w:t>
      </w:r>
      <w:r w:rsidRPr="00201397">
        <w:rPr>
          <w:b/>
          <w:lang w:val="en-US"/>
        </w:rPr>
        <w:t>list</w:t>
      </w:r>
      <w:r w:rsidRPr="00201397">
        <w:rPr>
          <w:b/>
        </w:rPr>
        <w:t>.</w:t>
      </w:r>
      <w:proofErr w:type="spellStart"/>
      <w:r w:rsidRPr="00201397">
        <w:rPr>
          <w:b/>
          <w:lang w:val="en-US"/>
        </w:rPr>
        <w:t>ru</w:t>
      </w:r>
      <w:proofErr w:type="spellEnd"/>
      <w:r w:rsidRPr="00201397">
        <w:rPr>
          <w:b/>
        </w:rPr>
        <w:t xml:space="preserve"> </w:t>
      </w:r>
      <w:r w:rsidRPr="00201397">
        <w:rPr>
          <w:b/>
          <w:caps/>
        </w:rPr>
        <w:t xml:space="preserve"> </w:t>
      </w:r>
    </w:p>
    <w:p w:rsidR="00D742E3" w:rsidRDefault="00D742E3"/>
    <w:sectPr w:rsidR="00D742E3" w:rsidSect="00201397">
      <w:pgSz w:w="11905" w:h="16838"/>
      <w:pgMar w:top="1134" w:right="706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AC"/>
    <w:rsid w:val="005825AC"/>
    <w:rsid w:val="00D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normal-p">
    <w:name w:val="wp-normal-p"/>
    <w:basedOn w:val="a"/>
    <w:rsid w:val="005825AC"/>
    <w:pPr>
      <w:spacing w:before="100" w:beforeAutospacing="1" w:after="100" w:afterAutospacing="1"/>
    </w:pPr>
  </w:style>
  <w:style w:type="character" w:customStyle="1" w:styleId="normal-c-c5">
    <w:name w:val="normal-c-c5"/>
    <w:basedOn w:val="a0"/>
    <w:rsid w:val="005825AC"/>
  </w:style>
  <w:style w:type="character" w:styleId="a3">
    <w:name w:val="Hyperlink"/>
    <w:basedOn w:val="a0"/>
    <w:rsid w:val="005825AC"/>
    <w:rPr>
      <w:color w:val="0000FF"/>
      <w:u w:val="single"/>
    </w:rPr>
  </w:style>
  <w:style w:type="paragraph" w:customStyle="1" w:styleId="western">
    <w:name w:val="western"/>
    <w:basedOn w:val="a"/>
    <w:rsid w:val="005825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normal-p">
    <w:name w:val="wp-normal-p"/>
    <w:basedOn w:val="a"/>
    <w:rsid w:val="005825AC"/>
    <w:pPr>
      <w:spacing w:before="100" w:beforeAutospacing="1" w:after="100" w:afterAutospacing="1"/>
    </w:pPr>
  </w:style>
  <w:style w:type="character" w:customStyle="1" w:styleId="normal-c-c5">
    <w:name w:val="normal-c-c5"/>
    <w:basedOn w:val="a0"/>
    <w:rsid w:val="005825AC"/>
  </w:style>
  <w:style w:type="character" w:styleId="a3">
    <w:name w:val="Hyperlink"/>
    <w:basedOn w:val="a0"/>
    <w:rsid w:val="005825AC"/>
    <w:rPr>
      <w:color w:val="0000FF"/>
      <w:u w:val="single"/>
    </w:rPr>
  </w:style>
  <w:style w:type="paragraph" w:customStyle="1" w:styleId="western">
    <w:name w:val="western"/>
    <w:basedOn w:val="a"/>
    <w:rsid w:val="00582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140033" TargetMode="External"/><Relationship Id="rId13" Type="http://schemas.openxmlformats.org/officeDocument/2006/relationships/hyperlink" Target="http://publication.pravo.gov.ru/Document/View/0001202012300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160036" TargetMode="External"/><Relationship Id="rId12" Type="http://schemas.openxmlformats.org/officeDocument/2006/relationships/hyperlink" Target="http://publication.pravo.gov.ru/Document/View/000120201224006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stroitel.ru/upload/documents/1-29.pdf" TargetMode="External"/><Relationship Id="rId11" Type="http://schemas.openxmlformats.org/officeDocument/2006/relationships/hyperlink" Target="http://publication.pravo.gov.ru/Document/View/0001202012240067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umc-6@list.ru" TargetMode="External"/><Relationship Id="rId10" Type="http://schemas.openxmlformats.org/officeDocument/2006/relationships/hyperlink" Target="http://publication.pravo.gov.ru/Document/View/0001202012150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140035" TargetMode="External"/><Relationship Id="rId14" Type="http://schemas.openxmlformats.org/officeDocument/2006/relationships/hyperlink" Target="http://publication.pravo.gov.ru/Document/View/00012020123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umc-6</cp:lastModifiedBy>
  <cp:revision>1</cp:revision>
  <dcterms:created xsi:type="dcterms:W3CDTF">2021-01-18T12:04:00Z</dcterms:created>
  <dcterms:modified xsi:type="dcterms:W3CDTF">2021-01-18T12:08:00Z</dcterms:modified>
</cp:coreProperties>
</file>